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21B" w:rsidRPr="00987516" w:rsidRDefault="003D121B" w:rsidP="001209D4">
      <w:pPr>
        <w:jc w:val="center"/>
      </w:pPr>
    </w:p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center"/>
        <w:rPr>
          <w:b/>
        </w:rPr>
      </w:pPr>
      <w:r w:rsidRPr="00987516">
        <w:rPr>
          <w:b/>
        </w:rPr>
        <w:t xml:space="preserve">РАБОЧАЯ ПРОГРАММА </w:t>
      </w:r>
    </w:p>
    <w:p w:rsidR="003D121B" w:rsidRPr="00987516" w:rsidRDefault="003D121B" w:rsidP="003D121B">
      <w:pPr>
        <w:jc w:val="center"/>
        <w:rPr>
          <w:b/>
        </w:rPr>
      </w:pPr>
      <w:r w:rsidRPr="00987516">
        <w:rPr>
          <w:b/>
        </w:rPr>
        <w:t xml:space="preserve">ПО АНГЛИЙСКОМУ ЯЗЫКУ </w:t>
      </w:r>
    </w:p>
    <w:p w:rsidR="003D121B" w:rsidRPr="00987516" w:rsidRDefault="003D121B" w:rsidP="003D121B">
      <w:pPr>
        <w:jc w:val="center"/>
        <w:rPr>
          <w:b/>
        </w:rPr>
      </w:pPr>
      <w:r w:rsidRPr="00987516">
        <w:rPr>
          <w:b/>
        </w:rPr>
        <w:t xml:space="preserve"> 1</w:t>
      </w:r>
      <w:r w:rsidR="00275500">
        <w:rPr>
          <w:b/>
        </w:rPr>
        <w:t>0</w:t>
      </w:r>
      <w:r w:rsidRPr="00987516">
        <w:rPr>
          <w:b/>
        </w:rPr>
        <w:t xml:space="preserve"> КЛАСС</w:t>
      </w:r>
    </w:p>
    <w:p w:rsidR="003D121B" w:rsidRPr="00987516" w:rsidRDefault="003D121B" w:rsidP="003D121B">
      <w:pPr>
        <w:jc w:val="center"/>
        <w:rPr>
          <w:b/>
        </w:rPr>
      </w:pPr>
      <w:r w:rsidRPr="00987516">
        <w:rPr>
          <w:b/>
        </w:rPr>
        <w:t>(базовый уровень)</w:t>
      </w:r>
    </w:p>
    <w:p w:rsidR="003D121B" w:rsidRPr="00987516" w:rsidRDefault="003D121B" w:rsidP="003D121B">
      <w:pPr>
        <w:jc w:val="center"/>
      </w:pPr>
      <w:r w:rsidRPr="00987516">
        <w:t>(</w:t>
      </w:r>
      <w:r w:rsidR="00A4799A">
        <w:t>102</w:t>
      </w:r>
      <w:r w:rsidRPr="00987516">
        <w:t xml:space="preserve"> час</w:t>
      </w:r>
      <w:r w:rsidR="00A4799A">
        <w:t>а</w:t>
      </w:r>
      <w:r w:rsidRPr="00987516">
        <w:t>. 3 часа в неделю)</w:t>
      </w:r>
    </w:p>
    <w:p w:rsidR="003D121B" w:rsidRPr="00987516" w:rsidRDefault="003D121B" w:rsidP="003D121B">
      <w:pPr>
        <w:jc w:val="center"/>
      </w:pPr>
    </w:p>
    <w:p w:rsidR="003D121B" w:rsidRPr="00987516" w:rsidRDefault="003D121B" w:rsidP="003D121B"/>
    <w:p w:rsidR="003D121B" w:rsidRPr="00987516" w:rsidRDefault="003D121B" w:rsidP="003D121B"/>
    <w:p w:rsidR="003D121B" w:rsidRPr="00987516" w:rsidRDefault="003D121B" w:rsidP="003D121B"/>
    <w:p w:rsidR="00AC33DA" w:rsidRDefault="00AC33DA" w:rsidP="00AC33DA">
      <w:pPr>
        <w:ind w:left="6120"/>
      </w:pPr>
      <w:r>
        <w:t>Составил: учи</w:t>
      </w:r>
      <w:r w:rsidR="001209D4">
        <w:t xml:space="preserve">тель английского языка </w:t>
      </w:r>
      <w:proofErr w:type="spellStart"/>
      <w:r w:rsidR="001209D4">
        <w:t>Зубанкова</w:t>
      </w:r>
      <w:proofErr w:type="spellEnd"/>
      <w:r w:rsidR="001209D4">
        <w:t xml:space="preserve"> В. А.</w:t>
      </w:r>
    </w:p>
    <w:p w:rsidR="003D121B" w:rsidRDefault="003D121B" w:rsidP="003D121B"/>
    <w:p w:rsidR="00AC33DA" w:rsidRDefault="00AC33DA" w:rsidP="003D121B"/>
    <w:p w:rsidR="00AC33DA" w:rsidRPr="00987516" w:rsidRDefault="00AC33DA" w:rsidP="003D121B"/>
    <w:p w:rsidR="003D121B" w:rsidRPr="00987516" w:rsidRDefault="003D121B" w:rsidP="003D121B"/>
    <w:p w:rsidR="003D121B" w:rsidRPr="00987516" w:rsidRDefault="003D121B" w:rsidP="003D121B"/>
    <w:p w:rsidR="003D121B" w:rsidRPr="00987516" w:rsidRDefault="003D121B" w:rsidP="003D121B"/>
    <w:p w:rsidR="003D121B" w:rsidRDefault="003D121B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Default="00987516" w:rsidP="003D121B"/>
    <w:p w:rsidR="00987516" w:rsidRPr="00987516" w:rsidRDefault="00987516" w:rsidP="003D121B"/>
    <w:p w:rsidR="003D121B" w:rsidRPr="00987516" w:rsidRDefault="003D121B" w:rsidP="003D121B">
      <w:pPr>
        <w:jc w:val="center"/>
        <w:rPr>
          <w:b/>
        </w:rPr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Pr="00987516" w:rsidRDefault="003D121B" w:rsidP="003D121B">
      <w:pPr>
        <w:jc w:val="both"/>
      </w:pPr>
    </w:p>
    <w:p w:rsidR="003D121B" w:rsidRDefault="003D121B" w:rsidP="003D121B">
      <w:r w:rsidRPr="00987516">
        <w:t xml:space="preserve">                                          </w:t>
      </w:r>
    </w:p>
    <w:p w:rsidR="001209D4" w:rsidRDefault="001209D4" w:rsidP="003D121B"/>
    <w:p w:rsidR="001209D4" w:rsidRDefault="001209D4" w:rsidP="003D121B"/>
    <w:p w:rsidR="001209D4" w:rsidRDefault="001209D4" w:rsidP="003D121B"/>
    <w:p w:rsidR="001209D4" w:rsidRDefault="001209D4" w:rsidP="003D121B"/>
    <w:p w:rsidR="001209D4" w:rsidRDefault="001209D4" w:rsidP="003D121B"/>
    <w:p w:rsidR="001209D4" w:rsidRDefault="001209D4" w:rsidP="003D121B"/>
    <w:p w:rsidR="001209D4" w:rsidRDefault="001209D4" w:rsidP="003D121B"/>
    <w:p w:rsidR="001209D4" w:rsidRDefault="001209D4" w:rsidP="003D121B"/>
    <w:p w:rsidR="001209D4" w:rsidRDefault="001209D4" w:rsidP="003D121B"/>
    <w:p w:rsidR="00036AE6" w:rsidRPr="00987516" w:rsidRDefault="00036AE6" w:rsidP="00262303">
      <w:pPr>
        <w:jc w:val="center"/>
      </w:pPr>
    </w:p>
    <w:p w:rsidR="00036AE6" w:rsidRPr="00036AE6" w:rsidRDefault="00036AE6" w:rsidP="00036AE6">
      <w:pPr>
        <w:ind w:firstLine="709"/>
        <w:jc w:val="both"/>
      </w:pPr>
      <w:proofErr w:type="gramStart"/>
      <w:r>
        <w:lastRenderedPageBreak/>
        <w:t>Рабочая программа п</w:t>
      </w:r>
      <w:r w:rsidRPr="00036AE6">
        <w:t xml:space="preserve">олностью соответствует требованиям </w:t>
      </w:r>
      <w:r w:rsidRPr="00036AE6">
        <w:rPr>
          <w:b/>
        </w:rPr>
        <w:t>федерального компонента нового государственного образовательного стандарта основного общего образования по иностранному языку</w:t>
      </w:r>
      <w:r w:rsidRPr="00036AE6">
        <w:t xml:space="preserve"> </w:t>
      </w:r>
      <w:r w:rsidRPr="00036AE6">
        <w:rPr>
          <w:i/>
        </w:rPr>
        <w:t>(Федеральный компонент государственного стандарта общего образования / Английский язык.</w:t>
      </w:r>
      <w:proofErr w:type="gramEnd"/>
      <w:r w:rsidRPr="00036AE6">
        <w:rPr>
          <w:i/>
        </w:rPr>
        <w:t xml:space="preserve"> Содержание образования. – М.: </w:t>
      </w:r>
      <w:proofErr w:type="spellStart"/>
      <w:r w:rsidRPr="00036AE6">
        <w:rPr>
          <w:i/>
        </w:rPr>
        <w:t>Вентана</w:t>
      </w:r>
      <w:proofErr w:type="spellEnd"/>
      <w:r w:rsidRPr="00036AE6">
        <w:rPr>
          <w:i/>
        </w:rPr>
        <w:t xml:space="preserve"> – Граф, 2008. стр. 31)</w:t>
      </w:r>
      <w:r w:rsidRPr="00036AE6">
        <w:t xml:space="preserve"> и </w:t>
      </w:r>
      <w:r w:rsidRPr="00036AE6">
        <w:rPr>
          <w:b/>
        </w:rPr>
        <w:t>федеральному базисному учебному плану</w:t>
      </w:r>
      <w:r w:rsidRPr="00036AE6">
        <w:t xml:space="preserve"> </w:t>
      </w:r>
      <w:r w:rsidRPr="00036AE6">
        <w:rPr>
          <w:i/>
        </w:rPr>
        <w:t xml:space="preserve">(Федеральный базисный учебный план. Примерная программа основного общего образования по английскому языку для образовательных учреждений Российской Федерации, реализующих программы общего образования / Английский язык. Содержание образования. – </w:t>
      </w:r>
      <w:proofErr w:type="gramStart"/>
      <w:r w:rsidRPr="00036AE6">
        <w:rPr>
          <w:i/>
        </w:rPr>
        <w:t xml:space="preserve">М.: </w:t>
      </w:r>
      <w:proofErr w:type="spellStart"/>
      <w:r w:rsidRPr="00036AE6">
        <w:rPr>
          <w:i/>
        </w:rPr>
        <w:t>Вентана</w:t>
      </w:r>
      <w:proofErr w:type="spellEnd"/>
      <w:r w:rsidRPr="00036AE6">
        <w:rPr>
          <w:i/>
        </w:rPr>
        <w:t xml:space="preserve"> – Граф, 2008. стр. 119)</w:t>
      </w:r>
      <w:proofErr w:type="gramEnd"/>
    </w:p>
    <w:p w:rsidR="00036AE6" w:rsidRPr="00036AE6" w:rsidRDefault="00036AE6" w:rsidP="00036AE6">
      <w:pPr>
        <w:jc w:val="both"/>
      </w:pPr>
    </w:p>
    <w:p w:rsidR="00036AE6" w:rsidRPr="00036AE6" w:rsidRDefault="00036AE6" w:rsidP="00036AE6">
      <w:pPr>
        <w:ind w:firstLine="709"/>
        <w:jc w:val="both"/>
      </w:pPr>
      <w:r w:rsidRPr="00036AE6">
        <w:t xml:space="preserve">Базируется на </w:t>
      </w:r>
      <w:r w:rsidRPr="00036AE6">
        <w:rPr>
          <w:b/>
        </w:rPr>
        <w:t xml:space="preserve">авторской программе </w:t>
      </w:r>
      <w:r w:rsidRPr="00036AE6">
        <w:t xml:space="preserve">О.В Афанасьевой, И.В. Михеевой, В. Эванс по английскому языку для 2-11 </w:t>
      </w:r>
      <w:proofErr w:type="spellStart"/>
      <w:r w:rsidRPr="00036AE6">
        <w:t>кл</w:t>
      </w:r>
      <w:proofErr w:type="spellEnd"/>
      <w:r w:rsidRPr="00036AE6">
        <w:t>. общеобразовательных учреждений. - Москва: Просвещение, 20</w:t>
      </w:r>
      <w:r w:rsidR="00FC601F">
        <w:t>11</w:t>
      </w:r>
      <w:r w:rsidRPr="00036AE6">
        <w:t xml:space="preserve"> г</w:t>
      </w:r>
    </w:p>
    <w:p w:rsidR="00036AE6" w:rsidRPr="00036AE6" w:rsidRDefault="00036AE6" w:rsidP="00036AE6">
      <w:pPr>
        <w:pStyle w:val="a4"/>
        <w:ind w:firstLine="709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036AE6">
        <w:rPr>
          <w:rStyle w:val="FontStyle15"/>
          <w:rFonts w:ascii="Times New Roman" w:hAnsi="Times New Roman" w:cs="Times New Roman"/>
          <w:sz w:val="24"/>
          <w:szCs w:val="24"/>
        </w:rPr>
        <w:t>Рабочая программа разработана на основе Примерной программы среднего (полного) образования по иностранным языкам: английский язык (базовый уровень).</w:t>
      </w:r>
    </w:p>
    <w:p w:rsidR="00036AE6" w:rsidRPr="00036AE6" w:rsidRDefault="00036AE6" w:rsidP="00036AE6">
      <w:pPr>
        <w:pStyle w:val="a4"/>
        <w:ind w:firstLine="709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036AE6">
        <w:rPr>
          <w:rStyle w:val="FontStyle15"/>
          <w:rFonts w:ascii="Times New Roman" w:hAnsi="Times New Roman" w:cs="Times New Roman"/>
          <w:sz w:val="24"/>
          <w:szCs w:val="24"/>
        </w:rPr>
        <w:t xml:space="preserve">Рабочая программа рассчитана на 102 </w:t>
      </w:r>
      <w:proofErr w:type="gramStart"/>
      <w:r w:rsidRPr="00036AE6">
        <w:rPr>
          <w:rStyle w:val="FontStyle15"/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036AE6">
        <w:rPr>
          <w:rStyle w:val="FontStyle15"/>
          <w:rFonts w:ascii="Times New Roman" w:hAnsi="Times New Roman" w:cs="Times New Roman"/>
          <w:sz w:val="24"/>
          <w:szCs w:val="24"/>
        </w:rPr>
        <w:t xml:space="preserve"> часа (из расчета 3 часа в неделю).</w:t>
      </w:r>
    </w:p>
    <w:p w:rsidR="00276CD5" w:rsidRDefault="00276CD5" w:rsidP="00987516">
      <w:pPr>
        <w:tabs>
          <w:tab w:val="left" w:pos="-1418"/>
        </w:tabs>
        <w:spacing w:before="120"/>
        <w:ind w:firstLine="720"/>
        <w:jc w:val="both"/>
      </w:pPr>
      <w:r w:rsidRPr="00036AE6">
        <w:t xml:space="preserve">Иностранный язык </w:t>
      </w:r>
      <w:r w:rsidRPr="00036AE6">
        <w:rPr>
          <w:b/>
        </w:rPr>
        <w:t>(в том числе английский)</w:t>
      </w:r>
      <w:r w:rsidRPr="00036AE6">
        <w:t xml:space="preserve"> входит в общеобразовательную область «Филология». Язык является важнейшим средством общения.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276CD5" w:rsidRPr="00901111" w:rsidRDefault="00276CD5" w:rsidP="00901111">
      <w:pPr>
        <w:spacing w:before="120"/>
        <w:jc w:val="both"/>
        <w:rPr>
          <w:lang w:val="en-US"/>
        </w:rPr>
      </w:pPr>
    </w:p>
    <w:p w:rsidR="00036AE6" w:rsidRDefault="00036AE6" w:rsidP="00987516">
      <w:pPr>
        <w:spacing w:before="120"/>
        <w:ind w:firstLine="720"/>
        <w:jc w:val="both"/>
      </w:pPr>
    </w:p>
    <w:p w:rsidR="00FC601F" w:rsidRDefault="001209D4" w:rsidP="00FC601F">
      <w:pPr>
        <w:pStyle w:val="a3"/>
        <w:jc w:val="center"/>
        <w:rPr>
          <w:b/>
          <w:bCs/>
        </w:rPr>
      </w:pPr>
      <w:r>
        <w:rPr>
          <w:b/>
          <w:bCs/>
        </w:rPr>
        <w:t xml:space="preserve">Планируемые результаты </w:t>
      </w:r>
      <w:r w:rsidR="00276CD5" w:rsidRPr="00987516">
        <w:rPr>
          <w:b/>
          <w:bCs/>
        </w:rPr>
        <w:t>старшей ступени обучения</w:t>
      </w:r>
    </w:p>
    <w:p w:rsidR="00FC601F" w:rsidRPr="00987516" w:rsidRDefault="00FC601F" w:rsidP="0008329B">
      <w:pPr>
        <w:pStyle w:val="a3"/>
        <w:jc w:val="both"/>
        <w:rPr>
          <w:b/>
          <w:bCs/>
        </w:rPr>
      </w:pP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rPr>
          <w:b/>
          <w:bCs/>
        </w:rPr>
        <w:t xml:space="preserve">Дальнейшее развитие </w:t>
      </w:r>
      <w:r w:rsidRPr="00036AE6">
        <w:t xml:space="preserve">иноязычной коммуникативной компетенции (речевой, языковой, </w:t>
      </w:r>
      <w:proofErr w:type="spellStart"/>
      <w:r w:rsidRPr="00036AE6">
        <w:t>социокультурной</w:t>
      </w:r>
      <w:proofErr w:type="spellEnd"/>
      <w:r w:rsidRPr="00036AE6">
        <w:t xml:space="preserve">, компенсаторной, учебно-познавательной): </w:t>
      </w:r>
    </w:p>
    <w:p w:rsidR="00036AE6" w:rsidRP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речевая компетенция </w:t>
      </w:r>
      <w:r w:rsidRPr="00036AE6"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 w:rsidRPr="00036AE6">
        <w:t>аудировании</w:t>
      </w:r>
      <w:proofErr w:type="spellEnd"/>
      <w:r w:rsidRPr="00036AE6">
        <w:t xml:space="preserve">, чтении, письме);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языковая компетенция </w:t>
      </w:r>
      <w:r w:rsidRPr="00036AE6">
        <w:t xml:space="preserve">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proofErr w:type="spellStart"/>
      <w:r w:rsidRPr="00036AE6">
        <w:rPr>
          <w:b/>
          <w:bCs/>
          <w:i/>
          <w:iCs/>
        </w:rPr>
        <w:t>социокультурная</w:t>
      </w:r>
      <w:proofErr w:type="spellEnd"/>
      <w:r w:rsidRPr="00036AE6">
        <w:rPr>
          <w:b/>
          <w:bCs/>
          <w:i/>
          <w:iCs/>
        </w:rPr>
        <w:t xml:space="preserve"> компетенция </w:t>
      </w:r>
      <w:r w:rsidRPr="00036AE6">
        <w:t xml:space="preserve">– увеличение объема знаний о </w:t>
      </w:r>
      <w:proofErr w:type="spellStart"/>
      <w:r w:rsidRPr="00036AE6">
        <w:t>социокультурной</w:t>
      </w:r>
      <w:proofErr w:type="spellEnd"/>
      <w:r w:rsidRPr="00036AE6"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компенсаторная компетенция </w:t>
      </w:r>
      <w:r w:rsidRPr="00036AE6">
        <w:t>– дальнейшее развитие умений выходить из положения в условиях дефицита языковых сре</w:t>
      </w:r>
      <w:proofErr w:type="gramStart"/>
      <w:r w:rsidRPr="00036AE6">
        <w:t>дств пр</w:t>
      </w:r>
      <w:proofErr w:type="gramEnd"/>
      <w:r w:rsidRPr="00036AE6">
        <w:t xml:space="preserve">и получении и передаче иноязычной информации;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– </w:t>
      </w:r>
      <w:r w:rsidRPr="00036AE6">
        <w:rPr>
          <w:b/>
          <w:bCs/>
          <w:i/>
          <w:iCs/>
        </w:rPr>
        <w:t xml:space="preserve">учебно-познавательная компетенция </w:t>
      </w:r>
      <w:r w:rsidRPr="00036AE6">
        <w:t xml:space="preserve">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036AE6" w:rsidRPr="00036AE6" w:rsidRDefault="00036AE6" w:rsidP="00036AE6">
      <w:pPr>
        <w:pStyle w:val="Default"/>
        <w:ind w:firstLine="709"/>
        <w:jc w:val="both"/>
        <w:rPr>
          <w:sz w:val="28"/>
          <w:szCs w:val="28"/>
        </w:rPr>
      </w:pPr>
    </w:p>
    <w:p w:rsidR="00036AE6" w:rsidRPr="00036AE6" w:rsidRDefault="00036AE6" w:rsidP="00036AE6">
      <w:pPr>
        <w:pStyle w:val="Default"/>
        <w:ind w:firstLine="709"/>
        <w:jc w:val="both"/>
      </w:pPr>
      <w:proofErr w:type="gramStart"/>
      <w:r w:rsidRPr="00036AE6">
        <w:rPr>
          <w:b/>
          <w:bCs/>
        </w:rPr>
        <w:t xml:space="preserve">Развитие и воспитание </w:t>
      </w:r>
      <w:r w:rsidRPr="00036AE6">
        <w:t xml:space="preserve"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 </w:t>
      </w:r>
      <w:proofErr w:type="gramEnd"/>
    </w:p>
    <w:p w:rsidR="00036AE6" w:rsidRPr="00036AE6" w:rsidRDefault="00036AE6" w:rsidP="00036AE6">
      <w:pPr>
        <w:pStyle w:val="Default"/>
        <w:ind w:firstLine="709"/>
      </w:pP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Исходя из сформулированных выше целей, изучение английского языка в старшей школе направлено на решение следующих </w:t>
      </w:r>
      <w:r w:rsidRPr="00036AE6">
        <w:rPr>
          <w:b/>
          <w:bCs/>
          <w:u w:val="single"/>
        </w:rPr>
        <w:t>задач</w:t>
      </w:r>
      <w:r w:rsidRPr="00036AE6">
        <w:rPr>
          <w:u w:val="single"/>
        </w:rPr>
        <w:t>:</w:t>
      </w:r>
      <w:r w:rsidRPr="00036AE6">
        <w:t xml:space="preserve"> </w:t>
      </w:r>
    </w:p>
    <w:p w:rsidR="00036AE6" w:rsidRP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036AE6">
        <w:t>допороговом</w:t>
      </w:r>
      <w:proofErr w:type="spellEnd"/>
      <w:r w:rsidRPr="00036AE6">
        <w:t xml:space="preserve"> уровне (А</w:t>
      </w:r>
      <w:proofErr w:type="gramStart"/>
      <w:r w:rsidRPr="00036AE6">
        <w:t>2</w:t>
      </w:r>
      <w:proofErr w:type="gramEnd"/>
      <w:r w:rsidRPr="00036AE6">
        <w:t xml:space="preserve">);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использование двуязычных и одноязычных (толковых) словарей и другой справочной литературы;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развитие умений ориентироваться </w:t>
      </w:r>
      <w:proofErr w:type="gramStart"/>
      <w:r w:rsidRPr="00036AE6">
        <w:t>в</w:t>
      </w:r>
      <w:proofErr w:type="gramEnd"/>
      <w:r w:rsidRPr="00036AE6">
        <w:t xml:space="preserve"> письменном и </w:t>
      </w:r>
      <w:proofErr w:type="spellStart"/>
      <w:r w:rsidRPr="00036AE6">
        <w:t>аудиотексте</w:t>
      </w:r>
      <w:proofErr w:type="spellEnd"/>
      <w:r w:rsidRPr="00036AE6">
        <w:t xml:space="preserve"> на иностранном языке;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развитие умений обобщать информацию, выделять ее из различных источников;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использование выборочного перевода для достижения понимания текста; </w:t>
      </w:r>
    </w:p>
    <w:p w:rsidR="00036AE6" w:rsidRPr="00036AE6" w:rsidRDefault="00036AE6" w:rsidP="00036AE6">
      <w:pPr>
        <w:pStyle w:val="Default"/>
        <w:numPr>
          <w:ilvl w:val="0"/>
          <w:numId w:val="14"/>
        </w:numPr>
        <w:ind w:firstLine="709"/>
        <w:jc w:val="both"/>
      </w:pPr>
      <w:r w:rsidRPr="00036AE6">
        <w:t xml:space="preserve">интерпретация языковых средств, отражающих особенности культуры англоязычных стран; </w:t>
      </w:r>
    </w:p>
    <w:p w:rsidR="00276CD5" w:rsidRPr="001209D4" w:rsidRDefault="00036AE6" w:rsidP="00987516">
      <w:pPr>
        <w:pStyle w:val="Default"/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036AE6">
        <w:t xml:space="preserve">участие в проектной деятельности </w:t>
      </w:r>
      <w:proofErr w:type="spellStart"/>
      <w:r w:rsidRPr="00036AE6">
        <w:t>межпредметного</w:t>
      </w:r>
      <w:proofErr w:type="spellEnd"/>
      <w:r w:rsidRPr="00036AE6">
        <w:t xml:space="preserve"> характера, в том числе с использованием Интернет</w:t>
      </w:r>
    </w:p>
    <w:p w:rsidR="00276CD5" w:rsidRPr="00987516" w:rsidRDefault="00276CD5" w:rsidP="00987516">
      <w:pPr>
        <w:jc w:val="both"/>
      </w:pPr>
    </w:p>
    <w:p w:rsidR="00276CD5" w:rsidRPr="00987516" w:rsidRDefault="00276CD5" w:rsidP="00987516">
      <w:pPr>
        <w:jc w:val="both"/>
      </w:pPr>
    </w:p>
    <w:p w:rsidR="00276CD5" w:rsidRPr="00901111" w:rsidRDefault="00901111" w:rsidP="00262303">
      <w:pPr>
        <w:pStyle w:val="a3"/>
        <w:ind w:left="796" w:right="776"/>
        <w:jc w:val="center"/>
        <w:rPr>
          <w:b/>
          <w:bCs/>
        </w:rPr>
      </w:pPr>
      <w:r>
        <w:rPr>
          <w:b/>
          <w:bCs/>
        </w:rPr>
        <w:t xml:space="preserve">Содержание 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учебного предмета</w:t>
      </w:r>
    </w:p>
    <w:p w:rsid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 </w:t>
      </w:r>
    </w:p>
    <w:p w:rsidR="00036AE6" w:rsidRPr="00036AE6" w:rsidRDefault="00036AE6" w:rsidP="00036AE6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Орфография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 </w:t>
      </w:r>
    </w:p>
    <w:p w:rsidR="00036AE6" w:rsidRPr="00036AE6" w:rsidRDefault="00036AE6" w:rsidP="00036AE6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Фонетическая сторона речи </w:t>
      </w:r>
    </w:p>
    <w:p w:rsidR="00036AE6" w:rsidRPr="00036AE6" w:rsidRDefault="00036AE6" w:rsidP="00036AE6">
      <w:pPr>
        <w:pStyle w:val="Default"/>
        <w:ind w:firstLine="709"/>
        <w:jc w:val="both"/>
      </w:pPr>
      <w:r w:rsidRPr="00036AE6">
        <w:t xml:space="preserve">Совершенствование </w:t>
      </w:r>
      <w:proofErr w:type="spellStart"/>
      <w:r w:rsidRPr="00036AE6">
        <w:t>слухопроизносительных</w:t>
      </w:r>
      <w:proofErr w:type="spellEnd"/>
      <w:r w:rsidRPr="00036AE6"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036AE6" w:rsidRPr="00036AE6" w:rsidRDefault="00036AE6" w:rsidP="00036AE6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Лексическая сторона речи 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Систематизация лексических единиц, изученных во 2–9 или в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 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>Расширение потенциального словаря за счет овладения интернациональной лексикой, новыми значениями известных и новых слов, образованных на основе продуктивных способов словообразования.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>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 – клише речевого этикета, характерных для культуры англоязычных стран; навыков использования словарей.</w:t>
      </w:r>
    </w:p>
    <w:p w:rsidR="00036AE6" w:rsidRP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Default"/>
        <w:ind w:firstLine="709"/>
        <w:jc w:val="both"/>
        <w:rPr>
          <w:u w:val="single"/>
        </w:rPr>
      </w:pPr>
      <w:r w:rsidRPr="00036AE6">
        <w:rPr>
          <w:u w:val="single"/>
        </w:rPr>
        <w:t xml:space="preserve">Грамматическая сторона речи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lastRenderedPageBreak/>
        <w:t xml:space="preserve">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сложносочиненных и сложноподчиненных предложениях, в том числе условных предложениях с разной степенью вероятности: вероятных, маловероятных и невероятных: </w:t>
      </w:r>
      <w:proofErr w:type="spellStart"/>
      <w:r w:rsidRPr="00036AE6">
        <w:t>Conditional</w:t>
      </w:r>
      <w:proofErr w:type="spellEnd"/>
      <w:r w:rsidRPr="00036AE6">
        <w:t xml:space="preserve"> I, II, III.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  <w:rPr>
          <w:lang w:val="en-US"/>
        </w:rPr>
      </w:pPr>
      <w:r w:rsidRPr="00036AE6">
        <w:t xml:space="preserve">Формирование навыков распознавания и употребления в речи предложений с конструкцией I </w:t>
      </w:r>
      <w:proofErr w:type="spellStart"/>
      <w:r w:rsidRPr="00036AE6">
        <w:t>wish</w:t>
      </w:r>
      <w:proofErr w:type="spellEnd"/>
      <w:r w:rsidRPr="00036AE6">
        <w:t xml:space="preserve">… </w:t>
      </w:r>
      <w:r w:rsidRPr="00036AE6">
        <w:rPr>
          <w:lang w:val="en-US"/>
        </w:rPr>
        <w:t xml:space="preserve">(I wish I had my own room.), </w:t>
      </w:r>
      <w:r w:rsidRPr="00036AE6">
        <w:t>конструкцией</w:t>
      </w:r>
      <w:r w:rsidRPr="00036AE6">
        <w:rPr>
          <w:lang w:val="en-US"/>
        </w:rPr>
        <w:t xml:space="preserve"> so/such + that (I was so busy that forgot to phone to my parents.), </w:t>
      </w:r>
      <w:r w:rsidRPr="00036AE6">
        <w:t>эмфатических</w:t>
      </w:r>
      <w:r w:rsidRPr="00036AE6">
        <w:rPr>
          <w:lang w:val="en-US"/>
        </w:rPr>
        <w:t xml:space="preserve"> </w:t>
      </w:r>
      <w:r w:rsidRPr="00036AE6">
        <w:t>конструкций</w:t>
      </w:r>
      <w:r w:rsidRPr="00036AE6">
        <w:rPr>
          <w:lang w:val="en-US"/>
        </w:rPr>
        <w:t xml:space="preserve"> </w:t>
      </w:r>
      <w:r w:rsidRPr="00036AE6">
        <w:t>типа</w:t>
      </w:r>
      <w:r w:rsidRPr="00036AE6">
        <w:rPr>
          <w:lang w:val="en-US"/>
        </w:rPr>
        <w:t xml:space="preserve"> It’s him who…, It’s time you did </w:t>
      </w:r>
      <w:proofErr w:type="spellStart"/>
      <w:r w:rsidRPr="00036AE6">
        <w:rPr>
          <w:lang w:val="en-US"/>
        </w:rPr>
        <w:t>sth</w:t>
      </w:r>
      <w:proofErr w:type="spellEnd"/>
      <w:r w:rsidRPr="00036AE6">
        <w:rPr>
          <w:lang w:val="en-US"/>
        </w:rPr>
        <w:t xml:space="preserve">.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, </w:t>
      </w:r>
      <w:proofErr w:type="spellStart"/>
      <w:r w:rsidRPr="00036AE6">
        <w:t>Future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,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proofErr w:type="spellStart"/>
      <w:r w:rsidRPr="00036AE6">
        <w:t>Present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, </w:t>
      </w:r>
      <w:proofErr w:type="spellStart"/>
      <w:r w:rsidRPr="00036AE6">
        <w:t>Present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>; модальных глаголов и их эквивалентов.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Знание признаков и навыки распознавания и употребления в речи глаголов в следующих формах действительного залога: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 и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, и страдательного залога: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, </w:t>
      </w:r>
      <w:proofErr w:type="spellStart"/>
      <w:r w:rsidRPr="00036AE6">
        <w:t>Future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,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,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.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Знание признаков и навыки распознавания при чтении глаголов в </w:t>
      </w:r>
      <w:proofErr w:type="spellStart"/>
      <w:r w:rsidRPr="00036AE6">
        <w:t>Past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 xml:space="preserve"> и </w:t>
      </w:r>
      <w:proofErr w:type="spellStart"/>
      <w:r w:rsidRPr="00036AE6">
        <w:t>Future</w:t>
      </w:r>
      <w:proofErr w:type="spellEnd"/>
      <w:r w:rsidRPr="00036AE6">
        <w:t xml:space="preserve"> </w:t>
      </w:r>
      <w:proofErr w:type="spellStart"/>
      <w:r w:rsidRPr="00036AE6">
        <w:t>Perfect</w:t>
      </w:r>
      <w:proofErr w:type="spellEnd"/>
      <w:r w:rsidRPr="00036AE6">
        <w:t xml:space="preserve"> </w:t>
      </w:r>
      <w:proofErr w:type="spellStart"/>
      <w:r w:rsidRPr="00036AE6">
        <w:t>Passive</w:t>
      </w:r>
      <w:proofErr w:type="spellEnd"/>
      <w:r w:rsidRPr="00036AE6">
        <w:t>; и неличных форм глагола (</w:t>
      </w:r>
      <w:proofErr w:type="spellStart"/>
      <w:r w:rsidRPr="00036AE6">
        <w:t>Infinitive</w:t>
      </w:r>
      <w:proofErr w:type="spellEnd"/>
      <w:r w:rsidRPr="00036AE6">
        <w:t xml:space="preserve">, </w:t>
      </w:r>
      <w:proofErr w:type="spellStart"/>
      <w:r w:rsidRPr="00036AE6">
        <w:t>Participle</w:t>
      </w:r>
      <w:proofErr w:type="spellEnd"/>
      <w:r w:rsidRPr="00036AE6">
        <w:t xml:space="preserve"> I и </w:t>
      </w:r>
      <w:proofErr w:type="spellStart"/>
      <w:r w:rsidRPr="00036AE6">
        <w:t>Gerund</w:t>
      </w:r>
      <w:proofErr w:type="spellEnd"/>
      <w:r w:rsidRPr="00036AE6">
        <w:t xml:space="preserve">) без различения их функций.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t>Формирование навыков распознавания и употребления в речи различных грамматических сре</w:t>
      </w:r>
      <w:proofErr w:type="gramStart"/>
      <w:r w:rsidRPr="00036AE6">
        <w:t>дств дл</w:t>
      </w:r>
      <w:proofErr w:type="gramEnd"/>
      <w:r w:rsidRPr="00036AE6">
        <w:t xml:space="preserve">я выражения будущего времени: </w:t>
      </w:r>
      <w:proofErr w:type="spellStart"/>
      <w:r w:rsidRPr="00036AE6">
        <w:t>Simple</w:t>
      </w:r>
      <w:proofErr w:type="spellEnd"/>
      <w:r w:rsidRPr="00036AE6">
        <w:t xml:space="preserve"> </w:t>
      </w:r>
      <w:proofErr w:type="spellStart"/>
      <w:r w:rsidRPr="00036AE6">
        <w:t>Future</w:t>
      </w:r>
      <w:proofErr w:type="spellEnd"/>
      <w:r w:rsidRPr="00036AE6">
        <w:t xml:space="preserve">, </w:t>
      </w:r>
      <w:proofErr w:type="spellStart"/>
      <w:r w:rsidRPr="00036AE6">
        <w:t>to</w:t>
      </w:r>
      <w:proofErr w:type="spellEnd"/>
      <w:r w:rsidRPr="00036AE6">
        <w:t xml:space="preserve"> </w:t>
      </w:r>
      <w:proofErr w:type="spellStart"/>
      <w:r w:rsidRPr="00036AE6">
        <w:t>be</w:t>
      </w:r>
      <w:proofErr w:type="spellEnd"/>
      <w:r w:rsidRPr="00036AE6">
        <w:t xml:space="preserve"> </w:t>
      </w:r>
      <w:proofErr w:type="spellStart"/>
      <w:r w:rsidRPr="00036AE6">
        <w:t>going</w:t>
      </w:r>
      <w:proofErr w:type="spellEnd"/>
      <w:r w:rsidRPr="00036AE6">
        <w:t xml:space="preserve"> </w:t>
      </w:r>
      <w:proofErr w:type="spellStart"/>
      <w:r w:rsidRPr="00036AE6">
        <w:t>to</w:t>
      </w:r>
      <w:proofErr w:type="spellEnd"/>
      <w:r w:rsidRPr="00036AE6">
        <w:t xml:space="preserve">, </w:t>
      </w:r>
      <w:proofErr w:type="spellStart"/>
      <w:r w:rsidRPr="00036AE6">
        <w:t>Present</w:t>
      </w:r>
      <w:proofErr w:type="spellEnd"/>
      <w:r w:rsidRPr="00036AE6">
        <w:t xml:space="preserve"> </w:t>
      </w:r>
      <w:proofErr w:type="spellStart"/>
      <w:r w:rsidRPr="00036AE6">
        <w:t>Continuous</w:t>
      </w:r>
      <w:proofErr w:type="spellEnd"/>
      <w:r w:rsidRPr="00036AE6">
        <w:t xml:space="preserve">.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t xml:space="preserve">Совершенствование навыков употребления определенного/неопределенного/нулевого артиклей, имен существительных в единственном и множественном числе (в том числе исключения). </w:t>
      </w:r>
    </w:p>
    <w:p w:rsidR="00036AE6" w:rsidRPr="00036AE6" w:rsidRDefault="00036AE6" w:rsidP="00036AE6">
      <w:pPr>
        <w:pStyle w:val="Default"/>
        <w:numPr>
          <w:ilvl w:val="0"/>
          <w:numId w:val="15"/>
        </w:numPr>
        <w:ind w:firstLine="709"/>
        <w:jc w:val="both"/>
      </w:pPr>
      <w:r w:rsidRPr="00036AE6">
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 и наречий, в том числе наречий, выражающих количество (</w:t>
      </w:r>
      <w:proofErr w:type="spellStart"/>
      <w:r w:rsidRPr="00036AE6">
        <w:t>many</w:t>
      </w:r>
      <w:proofErr w:type="spellEnd"/>
      <w:r w:rsidRPr="00036AE6">
        <w:t>/</w:t>
      </w:r>
      <w:proofErr w:type="spellStart"/>
      <w:r w:rsidRPr="00036AE6">
        <w:t>much</w:t>
      </w:r>
      <w:proofErr w:type="spellEnd"/>
      <w:r w:rsidRPr="00036AE6">
        <w:t xml:space="preserve">, </w:t>
      </w:r>
      <w:proofErr w:type="spellStart"/>
      <w:r w:rsidRPr="00036AE6">
        <w:t>few</w:t>
      </w:r>
      <w:proofErr w:type="spellEnd"/>
      <w:r w:rsidRPr="00036AE6">
        <w:t>/</w:t>
      </w:r>
      <w:proofErr w:type="spellStart"/>
      <w:r w:rsidRPr="00036AE6">
        <w:t>a</w:t>
      </w:r>
      <w:proofErr w:type="spellEnd"/>
      <w:r w:rsidRPr="00036AE6">
        <w:t xml:space="preserve"> </w:t>
      </w:r>
      <w:proofErr w:type="spellStart"/>
      <w:r w:rsidRPr="00036AE6">
        <w:t>few</w:t>
      </w:r>
      <w:proofErr w:type="spellEnd"/>
      <w:r w:rsidRPr="00036AE6">
        <w:t xml:space="preserve">, </w:t>
      </w:r>
      <w:proofErr w:type="spellStart"/>
      <w:r w:rsidRPr="00036AE6">
        <w:t>little</w:t>
      </w:r>
      <w:proofErr w:type="spellEnd"/>
      <w:r w:rsidRPr="00036AE6">
        <w:t>/</w:t>
      </w:r>
      <w:proofErr w:type="spellStart"/>
      <w:r w:rsidRPr="00036AE6">
        <w:t>a</w:t>
      </w:r>
      <w:proofErr w:type="spellEnd"/>
      <w:r w:rsidRPr="00036AE6">
        <w:t xml:space="preserve"> </w:t>
      </w:r>
      <w:proofErr w:type="spellStart"/>
      <w:r w:rsidRPr="00036AE6">
        <w:t>little</w:t>
      </w:r>
      <w:proofErr w:type="spellEnd"/>
      <w:r w:rsidRPr="00036AE6">
        <w:t xml:space="preserve">); количественных и порядковых числительных. </w:t>
      </w:r>
    </w:p>
    <w:p w:rsidR="00036AE6" w:rsidRPr="00036AE6" w:rsidRDefault="00036AE6" w:rsidP="00036AE6">
      <w:pPr>
        <w:pStyle w:val="a9"/>
        <w:numPr>
          <w:ilvl w:val="0"/>
          <w:numId w:val="1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AE6">
        <w:rPr>
          <w:rFonts w:ascii="Times New Roman" w:hAnsi="Times New Roman" w:cs="Times New Roman"/>
          <w:sz w:val="24"/>
          <w:szCs w:val="24"/>
        </w:rPr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end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6AE6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036AE6">
        <w:rPr>
          <w:rFonts w:ascii="Times New Roman" w:hAnsi="Times New Roman" w:cs="Times New Roman"/>
          <w:sz w:val="24"/>
          <w:szCs w:val="24"/>
        </w:rPr>
        <w:t>.).</w:t>
      </w:r>
    </w:p>
    <w:p w:rsidR="00036AE6" w:rsidRPr="00036AE6" w:rsidRDefault="00036AE6" w:rsidP="00036AE6">
      <w:pPr>
        <w:pStyle w:val="Default"/>
        <w:ind w:firstLine="709"/>
        <w:jc w:val="both"/>
      </w:pPr>
    </w:p>
    <w:p w:rsidR="00036AE6" w:rsidRPr="00036AE6" w:rsidRDefault="00036AE6" w:rsidP="00036AE6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36AE6">
        <w:rPr>
          <w:rFonts w:ascii="Times New Roman" w:hAnsi="Times New Roman"/>
          <w:b/>
          <w:sz w:val="24"/>
          <w:szCs w:val="24"/>
        </w:rPr>
        <w:t>Развитие умения «Учись учиться»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36AE6">
        <w:rPr>
          <w:rFonts w:ascii="Times New Roman" w:hAnsi="Times New Roman"/>
          <w:sz w:val="24"/>
          <w:szCs w:val="24"/>
          <w:u w:val="single"/>
        </w:rPr>
        <w:t xml:space="preserve">Учащиеся должны: 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6AE6" w:rsidRPr="00036AE6" w:rsidRDefault="00036AE6" w:rsidP="00036AE6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быстро просматривать тексты и диалоги, чтобы найти необходимую информацию; </w:t>
      </w:r>
    </w:p>
    <w:p w:rsidR="00036AE6" w:rsidRPr="00036AE6" w:rsidRDefault="00036AE6" w:rsidP="00036AE6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иметь мотивацию к самостоятельному чтению на английском языке, благодаря сюжетным диалогам, отрывкам из литературных произведений, </w:t>
      </w:r>
      <w:proofErr w:type="spellStart"/>
      <w:r w:rsidRPr="00036AE6">
        <w:rPr>
          <w:rFonts w:ascii="Times New Roman" w:hAnsi="Times New Roman"/>
          <w:sz w:val="24"/>
          <w:szCs w:val="24"/>
        </w:rPr>
        <w:t>разножанровым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текстам; </w:t>
      </w:r>
    </w:p>
    <w:p w:rsidR="00036AE6" w:rsidRPr="00036AE6" w:rsidRDefault="00036AE6" w:rsidP="00036AE6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совершенствовать навыки письма; </w:t>
      </w:r>
    </w:p>
    <w:p w:rsidR="00036AE6" w:rsidRPr="00036AE6" w:rsidRDefault="00036AE6" w:rsidP="00036AE6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становиться более ответственными, пополняя свой Языковой портфель и вести записи о выполненных работах в разделе «Языковой паспорт»; </w:t>
      </w:r>
    </w:p>
    <w:p w:rsidR="00036AE6" w:rsidRPr="00036AE6" w:rsidRDefault="00036AE6" w:rsidP="00036AE6">
      <w:pPr>
        <w:pStyle w:val="a4"/>
        <w:numPr>
          <w:ilvl w:val="0"/>
          <w:numId w:val="16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самостоятельно.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1111" w:rsidRDefault="00901111" w:rsidP="00036AE6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36AE6" w:rsidRPr="00036AE6" w:rsidRDefault="00036AE6" w:rsidP="00036AE6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36AE6">
        <w:rPr>
          <w:rFonts w:ascii="Times New Roman" w:hAnsi="Times New Roman"/>
          <w:b/>
          <w:sz w:val="24"/>
          <w:szCs w:val="24"/>
        </w:rPr>
        <w:lastRenderedPageBreak/>
        <w:t>Основные содержательные линии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В курсе обучения иностранному языку можно выделить следующие содержательные линии: </w:t>
      </w:r>
    </w:p>
    <w:p w:rsidR="00036AE6" w:rsidRPr="00036AE6" w:rsidRDefault="00036AE6" w:rsidP="00036AE6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коммуникативные умения в основных видах речевой деятельности: </w:t>
      </w:r>
      <w:proofErr w:type="spellStart"/>
      <w:r w:rsidRPr="00036AE6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, говорении, чтении и письме; </w:t>
      </w:r>
    </w:p>
    <w:p w:rsidR="00036AE6" w:rsidRPr="00036AE6" w:rsidRDefault="00036AE6" w:rsidP="00036AE6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языковые средства и навыки пользования ими; </w:t>
      </w:r>
    </w:p>
    <w:p w:rsidR="00036AE6" w:rsidRPr="00036AE6" w:rsidRDefault="00036AE6" w:rsidP="00036AE6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6AE6">
        <w:rPr>
          <w:rFonts w:ascii="Times New Roman" w:hAnsi="Times New Roman"/>
          <w:sz w:val="24"/>
          <w:szCs w:val="24"/>
        </w:rPr>
        <w:t>социокультурную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осведомленность; </w:t>
      </w:r>
    </w:p>
    <w:p w:rsidR="00036AE6" w:rsidRPr="00036AE6" w:rsidRDefault="00036AE6" w:rsidP="00036AE6">
      <w:pPr>
        <w:pStyle w:val="a4"/>
        <w:numPr>
          <w:ilvl w:val="0"/>
          <w:numId w:val="17"/>
        </w:num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6AE6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и специальные учебные умения. </w:t>
      </w:r>
    </w:p>
    <w:p w:rsidR="00036AE6" w:rsidRPr="00036AE6" w:rsidRDefault="00036AE6" w:rsidP="00036AE6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6AE6" w:rsidRPr="001209D4" w:rsidRDefault="00036AE6" w:rsidP="001209D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036AE6">
        <w:rPr>
          <w:rFonts w:ascii="Times New Roman" w:hAnsi="Times New Roman"/>
          <w:sz w:val="24"/>
          <w:szCs w:val="24"/>
        </w:rPr>
        <w:t xml:space="preserve">Основной содержательной линией из четырех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иноязычной коммуникативной компетенции также неразрывно связано с </w:t>
      </w:r>
      <w:proofErr w:type="spellStart"/>
      <w:r w:rsidRPr="00036AE6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036AE6">
        <w:rPr>
          <w:rFonts w:ascii="Times New Roman" w:hAnsi="Times New Roman"/>
          <w:sz w:val="24"/>
          <w:szCs w:val="24"/>
        </w:rPr>
        <w:t xml:space="preserve"> осведомленностью старших школьников. Все указанные содержательные линии находятся в тесной взаимосвязи, и отсутствие одной из них нарушает единство учебн</w:t>
      </w:r>
      <w:r w:rsidR="001209D4">
        <w:rPr>
          <w:rFonts w:ascii="Times New Roman" w:hAnsi="Times New Roman"/>
          <w:sz w:val="24"/>
          <w:szCs w:val="24"/>
        </w:rPr>
        <w:t>ого предмета «Иностранный язык»</w:t>
      </w:r>
    </w:p>
    <w:p w:rsidR="00036AE6" w:rsidRDefault="00036AE6" w:rsidP="00262303">
      <w:pPr>
        <w:pStyle w:val="a3"/>
        <w:ind w:left="888" w:right="-1"/>
        <w:jc w:val="center"/>
        <w:rPr>
          <w:b/>
          <w:bCs/>
        </w:rPr>
      </w:pPr>
    </w:p>
    <w:p w:rsidR="00036AE6" w:rsidRDefault="00036AE6" w:rsidP="00262303">
      <w:pPr>
        <w:pStyle w:val="a3"/>
        <w:ind w:left="888" w:right="-1"/>
        <w:jc w:val="center"/>
        <w:rPr>
          <w:b/>
          <w:bCs/>
        </w:rPr>
      </w:pPr>
    </w:p>
    <w:p w:rsidR="00036AE6" w:rsidRDefault="00036AE6" w:rsidP="00262303">
      <w:pPr>
        <w:pStyle w:val="a3"/>
        <w:ind w:left="888" w:right="-1"/>
        <w:jc w:val="center"/>
        <w:rPr>
          <w:b/>
          <w:bCs/>
        </w:rPr>
      </w:pPr>
    </w:p>
    <w:p w:rsidR="00276CD5" w:rsidRPr="00987516" w:rsidRDefault="00276CD5" w:rsidP="001159C4">
      <w:pPr>
        <w:pStyle w:val="a3"/>
        <w:ind w:left="888" w:right="-1"/>
        <w:jc w:val="center"/>
        <w:rPr>
          <w:b/>
          <w:bCs/>
        </w:rPr>
      </w:pPr>
      <w:r w:rsidRPr="00987516">
        <w:rPr>
          <w:b/>
          <w:bCs/>
        </w:rPr>
        <w:t>Требования</w:t>
      </w:r>
    </w:p>
    <w:p w:rsidR="00276CD5" w:rsidRPr="00987516" w:rsidRDefault="00276CD5" w:rsidP="001159C4">
      <w:pPr>
        <w:pStyle w:val="a3"/>
        <w:ind w:left="888" w:right="-1"/>
        <w:jc w:val="center"/>
        <w:rPr>
          <w:b/>
          <w:bCs/>
        </w:rPr>
      </w:pPr>
      <w:r w:rsidRPr="00987516">
        <w:rPr>
          <w:b/>
          <w:bCs/>
        </w:rPr>
        <w:t xml:space="preserve">к уровню подготовки </w:t>
      </w:r>
      <w:r w:rsidR="00424767">
        <w:rPr>
          <w:b/>
          <w:bCs/>
        </w:rPr>
        <w:t>учащихся</w:t>
      </w:r>
      <w:r w:rsidRPr="00987516">
        <w:rPr>
          <w:b/>
          <w:bCs/>
        </w:rPr>
        <w:t xml:space="preserve"> средней школы</w:t>
      </w:r>
    </w:p>
    <w:p w:rsidR="00036AE6" w:rsidRPr="00771409" w:rsidRDefault="00036AE6" w:rsidP="00036AE6">
      <w:pPr>
        <w:pStyle w:val="Default"/>
        <w:jc w:val="center"/>
        <w:rPr>
          <w:rFonts w:asciiTheme="minorHAnsi" w:hAnsiTheme="minorHAnsi"/>
          <w:sz w:val="28"/>
          <w:szCs w:val="28"/>
        </w:rPr>
      </w:pPr>
    </w:p>
    <w:p w:rsidR="00036AE6" w:rsidRPr="00036AE6" w:rsidRDefault="00036AE6" w:rsidP="00036AE6">
      <w:pPr>
        <w:pStyle w:val="Default"/>
        <w:ind w:firstLine="709"/>
      </w:pPr>
      <w:r w:rsidRPr="00036AE6">
        <w:t xml:space="preserve">В результате изучения иностранного языка на </w:t>
      </w:r>
      <w:r w:rsidRPr="00036AE6">
        <w:rPr>
          <w:b/>
          <w:bCs/>
        </w:rPr>
        <w:t xml:space="preserve">базовом уровне </w:t>
      </w:r>
      <w:r w:rsidRPr="00036AE6">
        <w:t xml:space="preserve">ученик должен: </w:t>
      </w:r>
    </w:p>
    <w:p w:rsidR="00036AE6" w:rsidRPr="00036AE6" w:rsidRDefault="00036AE6" w:rsidP="00036AE6">
      <w:pPr>
        <w:pStyle w:val="Default"/>
        <w:ind w:firstLine="709"/>
      </w:pPr>
      <w:r w:rsidRPr="00036AE6">
        <w:rPr>
          <w:b/>
          <w:bCs/>
        </w:rPr>
        <w:t xml:space="preserve">знать/понимать </w:t>
      </w:r>
    </w:p>
    <w:p w:rsidR="00036AE6" w:rsidRPr="00036AE6" w:rsidRDefault="00036AE6" w:rsidP="00036AE6">
      <w:pPr>
        <w:pStyle w:val="Default"/>
        <w:ind w:firstLine="709"/>
      </w:pPr>
    </w:p>
    <w:p w:rsidR="00036AE6" w:rsidRPr="00036AE6" w:rsidRDefault="00036AE6" w:rsidP="00036AE6">
      <w:pPr>
        <w:pStyle w:val="Default"/>
        <w:numPr>
          <w:ilvl w:val="0"/>
          <w:numId w:val="18"/>
        </w:numPr>
        <w:ind w:firstLine="709"/>
        <w:jc w:val="both"/>
      </w:pPr>
      <w:r w:rsidRPr="00036AE6">
        <w:t xml:space="preserve"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 </w:t>
      </w:r>
    </w:p>
    <w:p w:rsidR="00036AE6" w:rsidRPr="00036AE6" w:rsidRDefault="00036AE6" w:rsidP="00036AE6">
      <w:pPr>
        <w:pStyle w:val="Default"/>
        <w:numPr>
          <w:ilvl w:val="0"/>
          <w:numId w:val="18"/>
        </w:numPr>
        <w:ind w:firstLine="709"/>
        <w:jc w:val="both"/>
      </w:pPr>
      <w:r w:rsidRPr="00036AE6">
        <w:t xml:space="preserve"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 </w:t>
      </w:r>
    </w:p>
    <w:p w:rsidR="00036AE6" w:rsidRPr="00036AE6" w:rsidRDefault="00036AE6" w:rsidP="00036AE6">
      <w:pPr>
        <w:pStyle w:val="Default"/>
        <w:numPr>
          <w:ilvl w:val="0"/>
          <w:numId w:val="18"/>
        </w:numPr>
        <w:ind w:firstLine="709"/>
        <w:jc w:val="both"/>
      </w:pPr>
      <w:proofErr w:type="gramStart"/>
      <w:r w:rsidRPr="00036AE6">
        <w:t xml:space="preserve"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 </w:t>
      </w:r>
      <w:proofErr w:type="gramEnd"/>
    </w:p>
    <w:p w:rsidR="00036AE6" w:rsidRPr="00036AE6" w:rsidRDefault="00036AE6" w:rsidP="00036AE6">
      <w:pPr>
        <w:pStyle w:val="Default"/>
        <w:ind w:firstLine="709"/>
      </w:pPr>
    </w:p>
    <w:p w:rsidR="00036AE6" w:rsidRPr="00036AE6" w:rsidRDefault="00036AE6" w:rsidP="00036AE6">
      <w:pPr>
        <w:pStyle w:val="Default"/>
        <w:ind w:firstLine="709"/>
        <w:rPr>
          <w:b/>
        </w:rPr>
      </w:pPr>
      <w:r w:rsidRPr="00036AE6">
        <w:rPr>
          <w:b/>
        </w:rPr>
        <w:t xml:space="preserve">уметь </w:t>
      </w:r>
    </w:p>
    <w:p w:rsidR="00036AE6" w:rsidRPr="00036AE6" w:rsidRDefault="00036AE6" w:rsidP="00036AE6">
      <w:pPr>
        <w:pStyle w:val="Default"/>
        <w:ind w:firstLine="709"/>
        <w:rPr>
          <w:b/>
          <w:i/>
        </w:rPr>
      </w:pPr>
      <w:r w:rsidRPr="00036AE6">
        <w:rPr>
          <w:b/>
          <w:i/>
        </w:rPr>
        <w:t xml:space="preserve">говорение </w:t>
      </w:r>
    </w:p>
    <w:p w:rsidR="00036AE6" w:rsidRPr="00036AE6" w:rsidRDefault="00036AE6" w:rsidP="00036AE6">
      <w:pPr>
        <w:pStyle w:val="Default"/>
        <w:numPr>
          <w:ilvl w:val="0"/>
          <w:numId w:val="19"/>
        </w:numPr>
        <w:ind w:firstLine="709"/>
        <w:jc w:val="both"/>
      </w:pPr>
      <w:r w:rsidRPr="00036AE6">
        <w:t xml:space="preserve"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 </w:t>
      </w:r>
    </w:p>
    <w:p w:rsidR="00036AE6" w:rsidRPr="00036AE6" w:rsidRDefault="00036AE6" w:rsidP="00036AE6">
      <w:pPr>
        <w:pStyle w:val="Default"/>
        <w:numPr>
          <w:ilvl w:val="0"/>
          <w:numId w:val="19"/>
        </w:numPr>
        <w:ind w:firstLine="709"/>
        <w:jc w:val="both"/>
      </w:pPr>
      <w:r w:rsidRPr="00036AE6">
        <w:t xml:space="preserve">рассказывать о своем окружении, рассуждать в рамках изученной тематики и проблематики; представлять </w:t>
      </w:r>
      <w:proofErr w:type="spellStart"/>
      <w:r w:rsidRPr="00036AE6">
        <w:t>социокультурный</w:t>
      </w:r>
      <w:proofErr w:type="spellEnd"/>
      <w:r w:rsidRPr="00036AE6">
        <w:t xml:space="preserve"> портрет своей страны и страны/стран изучаемого языка; </w:t>
      </w:r>
    </w:p>
    <w:p w:rsidR="00036AE6" w:rsidRPr="00036AE6" w:rsidRDefault="00036AE6" w:rsidP="00036AE6">
      <w:pPr>
        <w:pStyle w:val="Default"/>
        <w:ind w:firstLine="709"/>
        <w:rPr>
          <w:b/>
          <w:i/>
        </w:rPr>
      </w:pPr>
      <w:proofErr w:type="spellStart"/>
      <w:r w:rsidRPr="00036AE6">
        <w:rPr>
          <w:b/>
          <w:i/>
        </w:rPr>
        <w:t>аудирование</w:t>
      </w:r>
      <w:proofErr w:type="spellEnd"/>
      <w:r w:rsidRPr="00036AE6">
        <w:rPr>
          <w:b/>
          <w:i/>
        </w:rPr>
        <w:t xml:space="preserve"> </w:t>
      </w:r>
    </w:p>
    <w:p w:rsidR="00036AE6" w:rsidRPr="00036AE6" w:rsidRDefault="00036AE6" w:rsidP="00036AE6">
      <w:pPr>
        <w:pStyle w:val="Default"/>
        <w:numPr>
          <w:ilvl w:val="0"/>
          <w:numId w:val="20"/>
        </w:numPr>
        <w:ind w:firstLine="709"/>
        <w:jc w:val="both"/>
      </w:pPr>
      <w:r w:rsidRPr="00036AE6">
        <w:lastRenderedPageBreak/>
        <w:t xml:space="preserve"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</w:t>
      </w:r>
      <w:proofErr w:type="spellStart"/>
      <w:proofErr w:type="gramStart"/>
      <w:r w:rsidRPr="00036AE6">
        <w:t>из-влекать</w:t>
      </w:r>
      <w:proofErr w:type="spellEnd"/>
      <w:proofErr w:type="gramEnd"/>
      <w:r w:rsidRPr="00036AE6">
        <w:t xml:space="preserve">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 </w:t>
      </w:r>
    </w:p>
    <w:p w:rsidR="00036AE6" w:rsidRPr="00036AE6" w:rsidRDefault="00036AE6" w:rsidP="00036AE6">
      <w:pPr>
        <w:pStyle w:val="Default"/>
        <w:ind w:firstLine="709"/>
        <w:rPr>
          <w:b/>
          <w:i/>
        </w:rPr>
      </w:pPr>
      <w:r w:rsidRPr="00036AE6">
        <w:rPr>
          <w:b/>
          <w:i/>
        </w:rPr>
        <w:t xml:space="preserve">чтение </w:t>
      </w:r>
    </w:p>
    <w:p w:rsidR="00036AE6" w:rsidRPr="00036AE6" w:rsidRDefault="00036AE6" w:rsidP="00036AE6">
      <w:pPr>
        <w:pStyle w:val="Default"/>
        <w:numPr>
          <w:ilvl w:val="0"/>
          <w:numId w:val="20"/>
        </w:numPr>
        <w:ind w:firstLine="709"/>
        <w:jc w:val="both"/>
      </w:pPr>
      <w:r w:rsidRPr="00036AE6">
        <w:t xml:space="preserve">читать аутентичные тексты различных стилей: публицистические, художественные, </w:t>
      </w:r>
      <w:proofErr w:type="spellStart"/>
      <w:r w:rsidRPr="00036AE6">
        <w:t>на-учно-популярные</w:t>
      </w:r>
      <w:proofErr w:type="spellEnd"/>
      <w:r w:rsidRPr="00036AE6">
        <w:t>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036AE6" w:rsidRPr="00036AE6" w:rsidRDefault="00036AE6" w:rsidP="00036AE6">
      <w:pPr>
        <w:pStyle w:val="a4"/>
        <w:ind w:firstLine="709"/>
        <w:rPr>
          <w:rFonts w:ascii="Times New Roman" w:hAnsi="Times New Roman"/>
          <w:b/>
          <w:i/>
          <w:sz w:val="24"/>
          <w:szCs w:val="24"/>
        </w:rPr>
      </w:pPr>
      <w:r w:rsidRPr="00036AE6">
        <w:rPr>
          <w:rFonts w:ascii="Times New Roman" w:hAnsi="Times New Roman"/>
          <w:b/>
          <w:i/>
          <w:sz w:val="24"/>
          <w:szCs w:val="24"/>
        </w:rPr>
        <w:t>письменная речь</w:t>
      </w:r>
    </w:p>
    <w:p w:rsidR="00036AE6" w:rsidRPr="00036AE6" w:rsidRDefault="00036AE6" w:rsidP="001209D4">
      <w:pPr>
        <w:pStyle w:val="Default"/>
        <w:numPr>
          <w:ilvl w:val="0"/>
          <w:numId w:val="20"/>
        </w:numPr>
        <w:ind w:firstLine="709"/>
        <w:jc w:val="both"/>
      </w:pPr>
      <w:r w:rsidRPr="00036AE6"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</w:t>
      </w:r>
      <w:r w:rsidR="00901111">
        <w:t>а</w:t>
      </w:r>
    </w:p>
    <w:p w:rsidR="00FC601F" w:rsidRDefault="00FC601F" w:rsidP="00901111">
      <w:pPr>
        <w:pStyle w:val="Default"/>
        <w:rPr>
          <w:b/>
          <w:bCs/>
        </w:rPr>
      </w:pPr>
    </w:p>
    <w:p w:rsidR="00FC601F" w:rsidRDefault="00FC601F" w:rsidP="00036AE6">
      <w:pPr>
        <w:pStyle w:val="Default"/>
        <w:ind w:firstLine="709"/>
        <w:rPr>
          <w:b/>
          <w:bCs/>
        </w:rPr>
      </w:pPr>
    </w:p>
    <w:p w:rsidR="00036AE6" w:rsidRPr="00036AE6" w:rsidRDefault="00901111" w:rsidP="00036AE6">
      <w:pPr>
        <w:pStyle w:val="Default"/>
        <w:ind w:firstLine="709"/>
      </w:pPr>
      <w:r>
        <w:rPr>
          <w:b/>
          <w:bCs/>
        </w:rPr>
        <w:t>И</w:t>
      </w:r>
      <w:r w:rsidR="00036AE6" w:rsidRPr="00036AE6">
        <w:rPr>
          <w:b/>
          <w:bCs/>
        </w:rPr>
        <w:t xml:space="preserve">спользовать приобретенные знания и умения в практической деятельности и повседневной </w:t>
      </w:r>
      <w:r w:rsidR="00036AE6" w:rsidRPr="00FC601F">
        <w:rPr>
          <w:b/>
          <w:bCs/>
        </w:rPr>
        <w:t xml:space="preserve">жизни </w:t>
      </w:r>
      <w:proofErr w:type="gramStart"/>
      <w:r w:rsidR="00036AE6" w:rsidRPr="00FC601F">
        <w:rPr>
          <w:b/>
        </w:rPr>
        <w:t>для</w:t>
      </w:r>
      <w:proofErr w:type="gramEnd"/>
      <w:r w:rsidR="00036AE6" w:rsidRPr="00FC601F">
        <w:rPr>
          <w:b/>
        </w:rPr>
        <w:t>:</w:t>
      </w:r>
      <w:r w:rsidR="00036AE6" w:rsidRPr="00036AE6">
        <w:t xml:space="preserve"> </w:t>
      </w:r>
    </w:p>
    <w:p w:rsidR="00036AE6" w:rsidRPr="00036AE6" w:rsidRDefault="00036AE6" w:rsidP="00036AE6">
      <w:pPr>
        <w:pStyle w:val="Default"/>
        <w:ind w:firstLine="709"/>
      </w:pPr>
    </w:p>
    <w:p w:rsidR="00036AE6" w:rsidRPr="00036AE6" w:rsidRDefault="00036AE6" w:rsidP="00036AE6">
      <w:pPr>
        <w:pStyle w:val="Default"/>
        <w:numPr>
          <w:ilvl w:val="0"/>
          <w:numId w:val="20"/>
        </w:numPr>
        <w:ind w:firstLine="709"/>
        <w:jc w:val="both"/>
      </w:pPr>
      <w:r w:rsidRPr="00036AE6">
        <w:t xml:space="preserve">общения с представителями других стран, ориентации в современном поликультурном мире; </w:t>
      </w:r>
    </w:p>
    <w:p w:rsidR="00036AE6" w:rsidRPr="00036AE6" w:rsidRDefault="00036AE6" w:rsidP="00036AE6">
      <w:pPr>
        <w:pStyle w:val="Default"/>
        <w:numPr>
          <w:ilvl w:val="0"/>
          <w:numId w:val="20"/>
        </w:numPr>
        <w:ind w:firstLine="709"/>
        <w:jc w:val="both"/>
      </w:pPr>
      <w:r w:rsidRPr="00036AE6">
        <w:t xml:space="preserve">получения сведений из иноязычных источников информации (в том числе через Интернет), необходимых в целях образования и самообразования; </w:t>
      </w:r>
    </w:p>
    <w:p w:rsidR="00036AE6" w:rsidRPr="00036AE6" w:rsidRDefault="00036AE6" w:rsidP="00036AE6">
      <w:pPr>
        <w:pStyle w:val="Default"/>
        <w:numPr>
          <w:ilvl w:val="0"/>
          <w:numId w:val="20"/>
        </w:numPr>
        <w:ind w:firstLine="709"/>
        <w:jc w:val="both"/>
      </w:pPr>
      <w:r w:rsidRPr="00036AE6">
        <w:t xml:space="preserve">расширения возможностей в выборе будущей профессиональной деятельности; </w:t>
      </w:r>
    </w:p>
    <w:p w:rsidR="00036AE6" w:rsidRPr="001209D4" w:rsidRDefault="00036AE6" w:rsidP="001209D4">
      <w:pPr>
        <w:pStyle w:val="Default"/>
        <w:numPr>
          <w:ilvl w:val="0"/>
          <w:numId w:val="20"/>
        </w:numPr>
        <w:ind w:firstLine="709"/>
        <w:jc w:val="both"/>
      </w:pPr>
      <w:r w:rsidRPr="00036AE6">
        <w:t>изучения ценностей мировой культуры, культурного наследия и достижений других стран; ознакомления представителей зарубежных стран с к</w:t>
      </w:r>
      <w:r w:rsidR="001209D4">
        <w:t>ультурой и достижениями России.</w:t>
      </w:r>
    </w:p>
    <w:p w:rsidR="00036AE6" w:rsidRDefault="00036AE6" w:rsidP="00901111">
      <w:pPr>
        <w:pStyle w:val="a3"/>
        <w:spacing w:before="4"/>
        <w:rPr>
          <w:b/>
        </w:rPr>
      </w:pPr>
    </w:p>
    <w:p w:rsidR="00036AE6" w:rsidRDefault="00036AE6" w:rsidP="001209D4">
      <w:pPr>
        <w:pStyle w:val="a3"/>
        <w:spacing w:before="4"/>
        <w:rPr>
          <w:b/>
        </w:rPr>
      </w:pPr>
    </w:p>
    <w:p w:rsidR="001159C4" w:rsidRDefault="001159C4" w:rsidP="00A5727D">
      <w:pPr>
        <w:pStyle w:val="a3"/>
        <w:spacing w:before="4"/>
        <w:jc w:val="center"/>
        <w:rPr>
          <w:b/>
        </w:rPr>
      </w:pPr>
    </w:p>
    <w:p w:rsidR="001159C4" w:rsidRDefault="001159C4" w:rsidP="00A5727D">
      <w:pPr>
        <w:pStyle w:val="a3"/>
        <w:spacing w:before="4"/>
        <w:jc w:val="center"/>
        <w:rPr>
          <w:b/>
        </w:rPr>
      </w:pPr>
    </w:p>
    <w:p w:rsidR="00276CD5" w:rsidRPr="00987516" w:rsidRDefault="00FA15C4" w:rsidP="00A5727D">
      <w:pPr>
        <w:pStyle w:val="a3"/>
        <w:spacing w:before="4"/>
        <w:jc w:val="center"/>
      </w:pPr>
      <w:r w:rsidRPr="00987516">
        <w:rPr>
          <w:b/>
        </w:rPr>
        <w:t>Тематическое планирование</w:t>
      </w:r>
    </w:p>
    <w:p w:rsidR="00276CD5" w:rsidRPr="00987516" w:rsidRDefault="00276CD5" w:rsidP="00987516">
      <w:pPr>
        <w:jc w:val="both"/>
      </w:pPr>
    </w:p>
    <w:p w:rsidR="00FD2808" w:rsidRPr="00987516" w:rsidRDefault="00FD2808" w:rsidP="00987516">
      <w:pPr>
        <w:jc w:val="both"/>
      </w:pPr>
    </w:p>
    <w:tbl>
      <w:tblPr>
        <w:tblStyle w:val="aa"/>
        <w:tblW w:w="0" w:type="auto"/>
        <w:tblLook w:val="04A0"/>
      </w:tblPr>
      <w:tblGrid>
        <w:gridCol w:w="8563"/>
        <w:gridCol w:w="1575"/>
      </w:tblGrid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Повторение ранее изученного материала</w:t>
            </w:r>
          </w:p>
        </w:tc>
        <w:tc>
          <w:tcPr>
            <w:tcW w:w="1666" w:type="dxa"/>
          </w:tcPr>
          <w:p w:rsidR="00A4799A" w:rsidRPr="00A4799A" w:rsidRDefault="00A5727D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  <w:r w:rsidR="00A4799A"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1 «Прочные узы»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2 «Жизнь и деньги»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3 «Школа и работа»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4 «Экологические проблемы современного мира»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5 «Отдых»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6 «Еда и здоровье»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7 «Развлечения»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Раздел 8 «Технология»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5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Уроки контроля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8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Культура англоязычных стран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8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8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Экологическое образование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8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Лексический практикум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8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Грамматический практикум</w:t>
            </w:r>
          </w:p>
        </w:tc>
        <w:tc>
          <w:tcPr>
            <w:tcW w:w="1666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8 часов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666" w:type="dxa"/>
          </w:tcPr>
          <w:p w:rsidR="00A4799A" w:rsidRPr="00A4799A" w:rsidRDefault="001209D4" w:rsidP="00275500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</w:t>
            </w:r>
            <w:r w:rsidR="00275500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ов</w:t>
            </w:r>
          </w:p>
        </w:tc>
      </w:tr>
      <w:tr w:rsidR="00A4799A" w:rsidTr="001C0201">
        <w:tc>
          <w:tcPr>
            <w:tcW w:w="9322" w:type="dxa"/>
          </w:tcPr>
          <w:p w:rsidR="00A4799A" w:rsidRPr="00A4799A" w:rsidRDefault="00A4799A" w:rsidP="001C0201">
            <w:pPr>
              <w:pStyle w:val="a4"/>
              <w:jc w:val="right"/>
              <w:rPr>
                <w:rStyle w:val="FontStyle11"/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4799A">
              <w:rPr>
                <w:rStyle w:val="FontStyle11"/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666" w:type="dxa"/>
          </w:tcPr>
          <w:p w:rsidR="00A4799A" w:rsidRPr="00A4799A" w:rsidRDefault="00A4799A" w:rsidP="00A5727D">
            <w:pPr>
              <w:pStyle w:val="a4"/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  <w:r w:rsidR="001209D4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Pr="00A4799A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 xml:space="preserve"> час</w:t>
            </w:r>
            <w:r w:rsidR="001209D4">
              <w:rPr>
                <w:rStyle w:val="FontStyle11"/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</w:p>
        </w:tc>
      </w:tr>
    </w:tbl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FD2808" w:rsidRPr="00987516" w:rsidRDefault="00FD2808" w:rsidP="00987516">
      <w:pPr>
        <w:jc w:val="both"/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262303" w:rsidRDefault="00262303" w:rsidP="00987516">
      <w:pPr>
        <w:ind w:left="284"/>
        <w:jc w:val="both"/>
        <w:rPr>
          <w:b/>
        </w:rPr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1209D4">
      <w:pPr>
        <w:pStyle w:val="a3"/>
        <w:spacing w:line="249" w:lineRule="exact"/>
        <w:ind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Pr="00987516" w:rsidRDefault="005F62D6" w:rsidP="005F62D6">
      <w:pPr>
        <w:pStyle w:val="a3"/>
        <w:spacing w:line="249" w:lineRule="exact"/>
        <w:ind w:left="720" w:right="-1"/>
        <w:jc w:val="both"/>
      </w:pPr>
    </w:p>
    <w:p w:rsidR="005F62D6" w:rsidRDefault="005F62D6" w:rsidP="005F62D6">
      <w:pPr>
        <w:pStyle w:val="a3"/>
        <w:spacing w:line="249" w:lineRule="exact"/>
        <w:ind w:left="720" w:right="-1"/>
        <w:jc w:val="both"/>
      </w:pPr>
    </w:p>
    <w:p w:rsidR="00262303" w:rsidRDefault="00262303" w:rsidP="005F62D6">
      <w:pPr>
        <w:pStyle w:val="a3"/>
        <w:spacing w:line="249" w:lineRule="exact"/>
        <w:ind w:left="720" w:right="-1"/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p w:rsidR="001159C4" w:rsidRDefault="001159C4" w:rsidP="005F62D6">
      <w:pPr>
        <w:jc w:val="both"/>
      </w:pPr>
    </w:p>
    <w:sectPr w:rsidR="001159C4" w:rsidSect="001209D4">
      <w:footerReference w:type="default" r:id="rId8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C02" w:rsidRDefault="00857C02" w:rsidP="00262303">
      <w:r>
        <w:separator/>
      </w:r>
    </w:p>
  </w:endnote>
  <w:endnote w:type="continuationSeparator" w:id="1">
    <w:p w:rsidR="00857C02" w:rsidRDefault="00857C02" w:rsidP="00262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6558"/>
    </w:sdtPr>
    <w:sdtContent>
      <w:p w:rsidR="0008329B" w:rsidRDefault="007D5813">
        <w:pPr>
          <w:pStyle w:val="a7"/>
          <w:jc w:val="right"/>
        </w:pPr>
        <w:fldSimple w:instr=" PAGE   \* MERGEFORMAT ">
          <w:r w:rsidR="00901111">
            <w:rPr>
              <w:noProof/>
            </w:rPr>
            <w:t>6</w:t>
          </w:r>
        </w:fldSimple>
      </w:p>
    </w:sdtContent>
  </w:sdt>
  <w:p w:rsidR="00262303" w:rsidRDefault="002623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C02" w:rsidRDefault="00857C02" w:rsidP="00262303">
      <w:r>
        <w:separator/>
      </w:r>
    </w:p>
  </w:footnote>
  <w:footnote w:type="continuationSeparator" w:id="1">
    <w:p w:rsidR="00857C02" w:rsidRDefault="00857C02" w:rsidP="002623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AB2"/>
    <w:multiLevelType w:val="hybridMultilevel"/>
    <w:tmpl w:val="77EACEE4"/>
    <w:lvl w:ilvl="0" w:tplc="7DE88C9A">
      <w:numFmt w:val="bullet"/>
      <w:lvlText w:val="•"/>
      <w:lvlJc w:val="left"/>
      <w:pPr>
        <w:ind w:left="770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">
    <w:nsid w:val="06676043"/>
    <w:multiLevelType w:val="hybridMultilevel"/>
    <w:tmpl w:val="8604CA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507BA"/>
    <w:multiLevelType w:val="hybridMultilevel"/>
    <w:tmpl w:val="16AAF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0553F"/>
    <w:multiLevelType w:val="hybridMultilevel"/>
    <w:tmpl w:val="3AE48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00F5D"/>
    <w:multiLevelType w:val="hybridMultilevel"/>
    <w:tmpl w:val="2B5CDD60"/>
    <w:lvl w:ilvl="0" w:tplc="041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5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6">
    <w:nsid w:val="1B204C1A"/>
    <w:multiLevelType w:val="hybridMultilevel"/>
    <w:tmpl w:val="A5C4E46A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7">
    <w:nsid w:val="248537C7"/>
    <w:multiLevelType w:val="hybridMultilevel"/>
    <w:tmpl w:val="F796EAD0"/>
    <w:lvl w:ilvl="0" w:tplc="04190001">
      <w:start w:val="1"/>
      <w:numFmt w:val="bullet"/>
      <w:lvlText w:val=""/>
      <w:lvlJc w:val="left"/>
      <w:pPr>
        <w:tabs>
          <w:tab w:val="num" w:pos="1387"/>
        </w:tabs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7"/>
        </w:tabs>
        <w:ind w:left="2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7"/>
        </w:tabs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7"/>
        </w:tabs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7"/>
        </w:tabs>
        <w:ind w:left="4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7"/>
        </w:tabs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7"/>
        </w:tabs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7"/>
        </w:tabs>
        <w:ind w:left="6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7"/>
        </w:tabs>
        <w:ind w:left="7147" w:hanging="360"/>
      </w:pPr>
      <w:rPr>
        <w:rFonts w:ascii="Wingdings" w:hAnsi="Wingdings" w:hint="default"/>
      </w:rPr>
    </w:lvl>
  </w:abstractNum>
  <w:abstractNum w:abstractNumId="8">
    <w:nsid w:val="33FD391E"/>
    <w:multiLevelType w:val="hybridMultilevel"/>
    <w:tmpl w:val="C84ED3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4A1B4E"/>
    <w:multiLevelType w:val="hybridMultilevel"/>
    <w:tmpl w:val="F5DA4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41645"/>
    <w:multiLevelType w:val="hybridMultilevel"/>
    <w:tmpl w:val="F244BCF2"/>
    <w:lvl w:ilvl="0" w:tplc="04190001">
      <w:start w:val="1"/>
      <w:numFmt w:val="bullet"/>
      <w:lvlText w:val=""/>
      <w:lvlJc w:val="left"/>
      <w:pPr>
        <w:tabs>
          <w:tab w:val="num" w:pos="1012"/>
        </w:tabs>
        <w:ind w:left="10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11">
    <w:nsid w:val="42190623"/>
    <w:multiLevelType w:val="hybridMultilevel"/>
    <w:tmpl w:val="E6ACD0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F5777A6"/>
    <w:multiLevelType w:val="hybridMultilevel"/>
    <w:tmpl w:val="C7848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895D95"/>
    <w:multiLevelType w:val="hybridMultilevel"/>
    <w:tmpl w:val="D740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C107F"/>
    <w:multiLevelType w:val="hybridMultilevel"/>
    <w:tmpl w:val="1FD6BA88"/>
    <w:lvl w:ilvl="0" w:tplc="04190001">
      <w:start w:val="1"/>
      <w:numFmt w:val="bullet"/>
      <w:lvlText w:val=""/>
      <w:lvlJc w:val="left"/>
      <w:pPr>
        <w:ind w:left="770" w:hanging="43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5">
    <w:nsid w:val="6BB370DD"/>
    <w:multiLevelType w:val="hybridMultilevel"/>
    <w:tmpl w:val="63B698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BFF771C"/>
    <w:multiLevelType w:val="hybridMultilevel"/>
    <w:tmpl w:val="FC8C1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112C3"/>
    <w:multiLevelType w:val="hybridMultilevel"/>
    <w:tmpl w:val="0338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1297676"/>
    <w:multiLevelType w:val="hybridMultilevel"/>
    <w:tmpl w:val="988004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63D6549"/>
    <w:multiLevelType w:val="hybridMultilevel"/>
    <w:tmpl w:val="FAD09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3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6"/>
  </w:num>
  <w:num w:numId="10">
    <w:abstractNumId w:val="14"/>
  </w:num>
  <w:num w:numId="11">
    <w:abstractNumId w:val="0"/>
  </w:num>
  <w:num w:numId="12">
    <w:abstractNumId w:val="16"/>
  </w:num>
  <w:num w:numId="13">
    <w:abstractNumId w:val="19"/>
  </w:num>
  <w:num w:numId="14">
    <w:abstractNumId w:val="15"/>
  </w:num>
  <w:num w:numId="15">
    <w:abstractNumId w:val="1"/>
  </w:num>
  <w:num w:numId="16">
    <w:abstractNumId w:val="17"/>
  </w:num>
  <w:num w:numId="17">
    <w:abstractNumId w:val="18"/>
  </w:num>
  <w:num w:numId="18">
    <w:abstractNumId w:val="8"/>
  </w:num>
  <w:num w:numId="19">
    <w:abstractNumId w:val="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3D121B"/>
    <w:rsid w:val="00005382"/>
    <w:rsid w:val="00036AE6"/>
    <w:rsid w:val="0008329B"/>
    <w:rsid w:val="000947FC"/>
    <w:rsid w:val="001159C4"/>
    <w:rsid w:val="001209D4"/>
    <w:rsid w:val="00213EB9"/>
    <w:rsid w:val="00262303"/>
    <w:rsid w:val="00275500"/>
    <w:rsid w:val="00276CD5"/>
    <w:rsid w:val="002A39A4"/>
    <w:rsid w:val="0036573B"/>
    <w:rsid w:val="003D121B"/>
    <w:rsid w:val="003E2E2C"/>
    <w:rsid w:val="0042151A"/>
    <w:rsid w:val="00424767"/>
    <w:rsid w:val="00490356"/>
    <w:rsid w:val="00594BB6"/>
    <w:rsid w:val="005F62D6"/>
    <w:rsid w:val="007D5813"/>
    <w:rsid w:val="00857C02"/>
    <w:rsid w:val="00901111"/>
    <w:rsid w:val="00932A99"/>
    <w:rsid w:val="009718E5"/>
    <w:rsid w:val="00977D70"/>
    <w:rsid w:val="00987516"/>
    <w:rsid w:val="00A16A96"/>
    <w:rsid w:val="00A4799A"/>
    <w:rsid w:val="00A5727D"/>
    <w:rsid w:val="00AC33DA"/>
    <w:rsid w:val="00BC0E51"/>
    <w:rsid w:val="00E6119E"/>
    <w:rsid w:val="00FA0312"/>
    <w:rsid w:val="00FA15C4"/>
    <w:rsid w:val="00FC601F"/>
    <w:rsid w:val="00FD2808"/>
    <w:rsid w:val="00FD4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76C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F62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623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23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623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2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6AE6"/>
    <w:rPr>
      <w:rFonts w:ascii="Arial Unicode MS" w:eastAsia="Arial Unicode MS" w:cs="Arial Unicode MS"/>
      <w:sz w:val="18"/>
      <w:szCs w:val="18"/>
    </w:rPr>
  </w:style>
  <w:style w:type="paragraph" w:customStyle="1" w:styleId="Default">
    <w:name w:val="Default"/>
    <w:rsid w:val="00036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036A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1">
    <w:name w:val="Font Style11"/>
    <w:basedOn w:val="a0"/>
    <w:uiPriority w:val="99"/>
    <w:rsid w:val="00A4799A"/>
    <w:rPr>
      <w:rFonts w:ascii="Arial" w:hAnsi="Arial" w:cs="Arial"/>
      <w:sz w:val="18"/>
      <w:szCs w:val="18"/>
    </w:rPr>
  </w:style>
  <w:style w:type="table" w:styleId="aa">
    <w:name w:val="Table Grid"/>
    <w:basedOn w:val="a1"/>
    <w:uiPriority w:val="59"/>
    <w:rsid w:val="00A479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C33D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33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F79D7-19D1-4523-A8A6-DFB61EE1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2031</Words>
  <Characters>11579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Vera</cp:lastModifiedBy>
  <cp:revision>3</cp:revision>
  <dcterms:created xsi:type="dcterms:W3CDTF">2018-09-02T10:31:00Z</dcterms:created>
  <dcterms:modified xsi:type="dcterms:W3CDTF">2018-09-07T19:34:00Z</dcterms:modified>
</cp:coreProperties>
</file>